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23" w:rsidRPr="00E77123" w:rsidRDefault="00E77123" w:rsidP="00E771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123">
        <w:rPr>
          <w:rFonts w:ascii="Times New Roman" w:hAnsi="Times New Roman" w:cs="Times New Roman"/>
          <w:b/>
          <w:sz w:val="24"/>
          <w:szCs w:val="24"/>
        </w:rPr>
        <w:t>Алгоритм действий для получения гражданам Украины</w:t>
      </w:r>
    </w:p>
    <w:p w:rsidR="00E77123" w:rsidRDefault="00E77123" w:rsidP="00E771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123">
        <w:rPr>
          <w:rFonts w:ascii="Times New Roman" w:hAnsi="Times New Roman" w:cs="Times New Roman"/>
          <w:b/>
          <w:sz w:val="24"/>
          <w:szCs w:val="24"/>
        </w:rPr>
        <w:t>услуг в сфере здравоохранения</w:t>
      </w:r>
    </w:p>
    <w:p w:rsidR="00E77123" w:rsidRPr="00E77123" w:rsidRDefault="00E77123" w:rsidP="00E771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7123" w:rsidRPr="00E77123" w:rsidRDefault="00E77123" w:rsidP="00E77123">
      <w:pPr>
        <w:rPr>
          <w:rFonts w:ascii="Times New Roman" w:hAnsi="Times New Roman" w:cs="Times New Roman"/>
          <w:sz w:val="24"/>
          <w:szCs w:val="24"/>
        </w:rPr>
      </w:pPr>
      <w:r w:rsidRPr="00E77123">
        <w:rPr>
          <w:rFonts w:ascii="Times New Roman" w:hAnsi="Times New Roman" w:cs="Times New Roman"/>
          <w:sz w:val="24"/>
          <w:szCs w:val="24"/>
        </w:rPr>
        <w:t>1.  Гражданин Украины с направлением УФМС обращается в медицинские учреждения Самарской области согласно перечня (</w:t>
      </w:r>
      <w:proofErr w:type="spellStart"/>
      <w:r w:rsidRPr="00E77123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E7712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77123"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 w:rsidRPr="00E77123">
        <w:rPr>
          <w:rFonts w:ascii="Times New Roman" w:hAnsi="Times New Roman" w:cs="Times New Roman"/>
          <w:sz w:val="24"/>
          <w:szCs w:val="24"/>
        </w:rPr>
        <w:t>), где после прохождения медицинского обследования выдаются необходимые медицинские сертификаты установленного образца.</w:t>
      </w:r>
    </w:p>
    <w:p w:rsidR="00E77123" w:rsidRPr="00E77123" w:rsidRDefault="00E77123" w:rsidP="00E77123">
      <w:pPr>
        <w:rPr>
          <w:rFonts w:ascii="Times New Roman" w:hAnsi="Times New Roman" w:cs="Times New Roman"/>
          <w:sz w:val="24"/>
          <w:szCs w:val="24"/>
        </w:rPr>
      </w:pPr>
      <w:r w:rsidRPr="00E77123">
        <w:rPr>
          <w:rFonts w:ascii="Times New Roman" w:hAnsi="Times New Roman" w:cs="Times New Roman"/>
          <w:sz w:val="24"/>
          <w:szCs w:val="24"/>
        </w:rPr>
        <w:t>2. Телефон «горячей линии» Минздрава Самарской области – (846) 332-93-09.</w:t>
      </w:r>
    </w:p>
    <w:p w:rsidR="006E5840" w:rsidRPr="00E77123" w:rsidRDefault="00E77123" w:rsidP="00E77123">
      <w:pPr>
        <w:rPr>
          <w:rFonts w:ascii="Times New Roman" w:hAnsi="Times New Roman" w:cs="Times New Roman"/>
          <w:sz w:val="24"/>
          <w:szCs w:val="24"/>
        </w:rPr>
      </w:pPr>
      <w:r w:rsidRPr="00E77123">
        <w:rPr>
          <w:rFonts w:ascii="Times New Roman" w:hAnsi="Times New Roman" w:cs="Times New Roman"/>
          <w:sz w:val="24"/>
          <w:szCs w:val="24"/>
        </w:rPr>
        <w:t>3. Для оказания экстренной медицинской помощи граждане Украины могут обратиться в медицинские учреждения по месту жительства.</w:t>
      </w:r>
    </w:p>
    <w:sectPr w:rsidR="006E5840" w:rsidRPr="00E7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23"/>
    <w:rsid w:val="006E5840"/>
    <w:rsid w:val="00E7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Елена Попова</cp:lastModifiedBy>
  <cp:revision>1</cp:revision>
  <dcterms:created xsi:type="dcterms:W3CDTF">2014-07-02T05:47:00Z</dcterms:created>
  <dcterms:modified xsi:type="dcterms:W3CDTF">2014-07-02T05:49:00Z</dcterms:modified>
</cp:coreProperties>
</file>